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48AA" w14:textId="77777777" w:rsidR="00C81B6D" w:rsidRPr="00C81B6D" w:rsidRDefault="00C81B6D" w:rsidP="00573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20" w:after="60" w:line="320" w:lineRule="atLeast"/>
        <w:ind w:left="-567" w:right="-284"/>
        <w:jc w:val="center"/>
        <w:outlineLvl w:val="1"/>
        <w:rPr>
          <w:rFonts w:eastAsia="Times New Roman" w:cstheme="minorHAnsi"/>
          <w:b/>
          <w:bCs/>
          <w:color w:val="000000" w:themeColor="text1"/>
          <w:sz w:val="30"/>
          <w:szCs w:val="30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30"/>
          <w:szCs w:val="30"/>
          <w:lang w:eastAsia="el-GR"/>
        </w:rPr>
        <w:t>ΑΝΑΚΟΙΝΩΣΗ</w:t>
      </w:r>
    </w:p>
    <w:p w14:paraId="4DD88988" w14:textId="77777777" w:rsidR="00C81B6D" w:rsidRPr="00C81B6D" w:rsidRDefault="00C81B6D" w:rsidP="00C81B6D">
      <w:pPr>
        <w:spacing w:after="0" w:line="320" w:lineRule="atLeast"/>
        <w:jc w:val="center"/>
        <w:outlineLvl w:val="2"/>
        <w:rPr>
          <w:rFonts w:eastAsia="Times New Roman" w:cstheme="minorHAnsi"/>
          <w:b/>
          <w:bCs/>
          <w:caps/>
          <w:color w:val="000000" w:themeColor="text1"/>
          <w:sz w:val="24"/>
          <w:szCs w:val="24"/>
          <w:u w:val="single"/>
          <w:lang w:eastAsia="el-GR"/>
        </w:rPr>
      </w:pPr>
      <w:r w:rsidRPr="00C81B6D">
        <w:rPr>
          <w:rFonts w:eastAsia="Times New Roman" w:cstheme="minorHAnsi"/>
          <w:b/>
          <w:bCs/>
          <w:caps/>
          <w:color w:val="000000" w:themeColor="text1"/>
          <w:sz w:val="24"/>
          <w:szCs w:val="24"/>
          <w:u w:val="single"/>
          <w:lang w:eastAsia="el-GR"/>
        </w:rPr>
        <w:t>Αιτήσεις Εγγραφ</w:t>
      </w:r>
      <w:r w:rsidR="005732A2">
        <w:rPr>
          <w:rFonts w:eastAsia="Times New Roman" w:cstheme="minorHAnsi"/>
          <w:b/>
          <w:bCs/>
          <w:caps/>
          <w:color w:val="000000" w:themeColor="text1"/>
          <w:sz w:val="24"/>
          <w:szCs w:val="24"/>
          <w:u w:val="single"/>
          <w:lang w:eastAsia="el-GR"/>
        </w:rPr>
        <w:t>ΩΝ</w:t>
      </w:r>
      <w:r w:rsidRPr="00C81B6D">
        <w:rPr>
          <w:rFonts w:eastAsia="Times New Roman" w:cstheme="minorHAnsi"/>
          <w:b/>
          <w:bCs/>
          <w:caps/>
          <w:color w:val="000000" w:themeColor="text1"/>
          <w:sz w:val="24"/>
          <w:szCs w:val="24"/>
          <w:u w:val="single"/>
          <w:lang w:eastAsia="el-GR"/>
        </w:rPr>
        <w:t xml:space="preserve"> &amp; Επανεγγραφ</w:t>
      </w:r>
      <w:r w:rsidR="005732A2">
        <w:rPr>
          <w:rFonts w:eastAsia="Times New Roman" w:cstheme="minorHAnsi"/>
          <w:b/>
          <w:bCs/>
          <w:caps/>
          <w:color w:val="000000" w:themeColor="text1"/>
          <w:sz w:val="24"/>
          <w:szCs w:val="24"/>
          <w:u w:val="single"/>
          <w:lang w:eastAsia="el-GR"/>
        </w:rPr>
        <w:t>ΩΝ</w:t>
      </w:r>
      <w:r w:rsidRPr="00C81B6D">
        <w:rPr>
          <w:rFonts w:eastAsia="Times New Roman" w:cstheme="minorHAnsi"/>
          <w:b/>
          <w:bCs/>
          <w:caps/>
          <w:color w:val="000000" w:themeColor="text1"/>
          <w:sz w:val="24"/>
          <w:szCs w:val="24"/>
          <w:u w:val="single"/>
          <w:lang w:eastAsia="el-GR"/>
        </w:rPr>
        <w:t xml:space="preserve"> στους Βρεφικούς, Βρεφονηπιακούς και Παιδικούς Σταθμούς του Δήμου Μυλοποτάμου (Σχολικό Έτος 2026-2027)</w:t>
      </w:r>
    </w:p>
    <w:p w14:paraId="07211647" w14:textId="77777777" w:rsidR="00C81B6D" w:rsidRPr="00C81B6D" w:rsidRDefault="00C81B6D" w:rsidP="00E722E3">
      <w:pPr>
        <w:spacing w:after="0" w:line="320" w:lineRule="atLeast"/>
        <w:ind w:left="284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>Ξεκινά η διαδικασία υποβολής αιτήσεων για τη φιλοξενία των παιδιών στους Σταθμούς του Δήμου Μυλοποτάμου για τη νέα σχολική χρονιά.</w:t>
      </w:r>
    </w:p>
    <w:p w14:paraId="1B605C8A" w14:textId="77777777" w:rsidR="00C81B6D" w:rsidRPr="00C81B6D" w:rsidRDefault="00C81B6D" w:rsidP="00C81B6D">
      <w:pPr>
        <w:spacing w:after="0" w:line="320" w:lineRule="atLeast"/>
        <w:jc w:val="both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1. Προθεσμία &amp; Τρόπος Υποβολής</w:t>
      </w:r>
    </w:p>
    <w:p w14:paraId="5ACADD31" w14:textId="77777777" w:rsidR="00C81B6D" w:rsidRPr="00C81B6D" w:rsidRDefault="00C81B6D" w:rsidP="00C81B6D">
      <w:pPr>
        <w:numPr>
          <w:ilvl w:val="0"/>
          <w:numId w:val="1"/>
        </w:numPr>
        <w:spacing w:after="0" w:line="3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Διάρκεια: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Από </w:t>
      </w: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27 Μαΐου 2026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έως και </w:t>
      </w: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03 Ιουλίου 2026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(ώρα 23:59).</w:t>
      </w:r>
    </w:p>
    <w:p w14:paraId="33949072" w14:textId="5CB7ADF3" w:rsidR="00C81B6D" w:rsidRPr="00C81B6D" w:rsidRDefault="00C81B6D" w:rsidP="00C81B6D">
      <w:pPr>
        <w:numPr>
          <w:ilvl w:val="0"/>
          <w:numId w:val="1"/>
        </w:numPr>
        <w:spacing w:after="0" w:line="3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Διαδικασία:</w:t>
      </w:r>
      <w:r w:rsidR="00F3022E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 xml:space="preserve"> </w:t>
      </w:r>
      <w:r w:rsidR="001F60CE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Η</w:t>
      </w: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λεκτρονικά</w:t>
      </w:r>
      <w:r w:rsidR="001F60CE" w:rsidRPr="001F60CE">
        <w:t xml:space="preserve"> </w:t>
      </w:r>
      <w:r w:rsidR="00675D82">
        <w:t>(</w:t>
      </w:r>
      <w:hyperlink r:id="rId7" w:history="1">
        <w:r w:rsidR="001F60CE" w:rsidRPr="00CB5AE9">
          <w:rPr>
            <w:rStyle w:val="-"/>
            <w:rFonts w:eastAsia="Times New Roman" w:cstheme="minorHAnsi"/>
            <w:b/>
            <w:bCs/>
            <w:sz w:val="24"/>
            <w:szCs w:val="24"/>
            <w:lang w:eastAsia="el-GR"/>
          </w:rPr>
          <w:t>https://aitisi.dimosmylopotamou.gr/</w:t>
        </w:r>
        <w:r w:rsidR="00675D82" w:rsidRPr="00CB5AE9">
          <w:rPr>
            <w:rStyle w:val="-"/>
            <w:rFonts w:eastAsia="Times New Roman" w:cstheme="minorHAnsi"/>
            <w:b/>
            <w:bCs/>
            <w:sz w:val="24"/>
            <w:szCs w:val="24"/>
            <w:lang w:eastAsia="el-GR"/>
          </w:rPr>
          <w:t>)</w:t>
        </w:r>
      </w:hyperlink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μέσω της ψηφιακής πλατφόρμας του Δήμου.</w:t>
      </w:r>
    </w:p>
    <w:p w14:paraId="6576319D" w14:textId="71714526" w:rsidR="00C81B6D" w:rsidRPr="00C81B6D" w:rsidRDefault="00C81B6D" w:rsidP="00C81B6D">
      <w:pPr>
        <w:numPr>
          <w:ilvl w:val="0"/>
          <w:numId w:val="1"/>
        </w:numPr>
        <w:spacing w:after="0" w:line="3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Αρχεία: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Όλα τα δικαιολογητικά πρέπει να αναρτηθούν υποχρεωτικά σε μορφή </w:t>
      </w: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PDF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. Αρχεία εικόνας (JPG/PNG) </w:t>
      </w: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δεν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γίνονται δεκτά. </w:t>
      </w:r>
    </w:p>
    <w:p w14:paraId="025A49D4" w14:textId="77777777" w:rsidR="00C81B6D" w:rsidRPr="00C81B6D" w:rsidRDefault="00C81B6D" w:rsidP="00C81B6D">
      <w:pPr>
        <w:numPr>
          <w:ilvl w:val="0"/>
          <w:numId w:val="1"/>
        </w:numPr>
        <w:spacing w:after="0" w:line="3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Υποστήριξη: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Για δυσκολίες στην υποβολή, επικοινωνήστε στο τηλέφωνο </w:t>
      </w: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2834022544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(εργάσιμες ημέρες, 09:00 π.μ. – 13:00 μ.μ.).</w:t>
      </w:r>
    </w:p>
    <w:p w14:paraId="5CCEEBCF" w14:textId="77777777" w:rsidR="00C81B6D" w:rsidRPr="00C81B6D" w:rsidRDefault="00C81B6D" w:rsidP="00C81B6D">
      <w:pPr>
        <w:spacing w:after="0" w:line="320" w:lineRule="atLeast"/>
        <w:jc w:val="both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2. Ηλικιακά Κριτήρια ανά Δομή</w:t>
      </w:r>
      <w:r w:rsidR="00E722E3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002"/>
        <w:gridCol w:w="3650"/>
      </w:tblGrid>
      <w:tr w:rsidR="00C81B6D" w:rsidRPr="00C81B6D" w14:paraId="0E3965FE" w14:textId="77777777" w:rsidTr="00E722E3">
        <w:trPr>
          <w:trHeight w:val="619"/>
          <w:tblHeader/>
          <w:tblCellSpacing w:w="15" w:type="dxa"/>
          <w:jc w:val="center"/>
        </w:trPr>
        <w:tc>
          <w:tcPr>
            <w:tcW w:w="2932" w:type="dxa"/>
            <w:shd w:val="clear" w:color="auto" w:fill="D9E2F3" w:themeFill="accent5" w:themeFillTint="33"/>
            <w:vAlign w:val="center"/>
            <w:hideMark/>
          </w:tcPr>
          <w:p w14:paraId="09393AF9" w14:textId="77777777" w:rsidR="00C81B6D" w:rsidRPr="00C81B6D" w:rsidRDefault="00C81B6D" w:rsidP="00C81B6D">
            <w:pPr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Σταθμός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14:paraId="7398139B" w14:textId="77777777" w:rsidR="00C81B6D" w:rsidRPr="00C81B6D" w:rsidRDefault="00C81B6D" w:rsidP="00C81B6D">
            <w:pPr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Ημερομηνία Γέννησης Παιδιού</w:t>
            </w:r>
          </w:p>
        </w:tc>
        <w:tc>
          <w:tcPr>
            <w:tcW w:w="3605" w:type="dxa"/>
            <w:shd w:val="clear" w:color="auto" w:fill="D9E2F3" w:themeFill="accent5" w:themeFillTint="33"/>
            <w:vAlign w:val="center"/>
            <w:hideMark/>
          </w:tcPr>
          <w:p w14:paraId="2C352782" w14:textId="77777777" w:rsidR="00C81B6D" w:rsidRPr="00C81B6D" w:rsidRDefault="00C81B6D" w:rsidP="00C81B6D">
            <w:pPr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Ηλικιακό Όριο (έως 30/09)</w:t>
            </w:r>
          </w:p>
        </w:tc>
      </w:tr>
      <w:tr w:rsidR="00C81B6D" w:rsidRPr="00C81B6D" w14:paraId="7FC7EF2A" w14:textId="77777777" w:rsidTr="00E722E3">
        <w:trPr>
          <w:trHeight w:val="640"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4B0A8ADA" w14:textId="77777777" w:rsidR="00C81B6D" w:rsidRPr="00C81B6D" w:rsidRDefault="00C81B6D" w:rsidP="00C81B6D">
            <w:pPr>
              <w:spacing w:after="0" w:line="320" w:lineRule="atLeast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Βρεφονηπιακός Περάματος</w:t>
            </w:r>
          </w:p>
        </w:tc>
        <w:tc>
          <w:tcPr>
            <w:tcW w:w="0" w:type="auto"/>
            <w:vAlign w:val="center"/>
            <w:hideMark/>
          </w:tcPr>
          <w:p w14:paraId="6E7DB545" w14:textId="77777777" w:rsidR="00C81B6D" w:rsidRPr="00C81B6D" w:rsidRDefault="00C81B6D" w:rsidP="00E722E3">
            <w:pPr>
              <w:spacing w:after="0" w:line="320" w:lineRule="atLeast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01.01.2023 έως 30.09.2025</w:t>
            </w:r>
          </w:p>
        </w:tc>
        <w:tc>
          <w:tcPr>
            <w:tcW w:w="3605" w:type="dxa"/>
            <w:vAlign w:val="center"/>
            <w:hideMark/>
          </w:tcPr>
          <w:p w14:paraId="679FFD5E" w14:textId="77777777" w:rsidR="00C81B6D" w:rsidRPr="00C81B6D" w:rsidRDefault="00C81B6D" w:rsidP="00E722E3">
            <w:pPr>
              <w:spacing w:after="0" w:line="320" w:lineRule="atLeast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12 μηνών έως την ηλικία προνηπίου</w:t>
            </w:r>
          </w:p>
        </w:tc>
      </w:tr>
      <w:tr w:rsidR="00C81B6D" w:rsidRPr="00C81B6D" w14:paraId="6285A003" w14:textId="77777777" w:rsidTr="00E722E3">
        <w:trPr>
          <w:trHeight w:val="640"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42F0D4D" w14:textId="77777777" w:rsidR="00C81B6D" w:rsidRPr="00C81B6D" w:rsidRDefault="00C81B6D" w:rsidP="00C81B6D">
            <w:pPr>
              <w:spacing w:after="0" w:line="320" w:lineRule="atLeast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Βρεφονηπιακός Λιβαδίων</w:t>
            </w:r>
          </w:p>
        </w:tc>
        <w:tc>
          <w:tcPr>
            <w:tcW w:w="0" w:type="auto"/>
            <w:vAlign w:val="center"/>
            <w:hideMark/>
          </w:tcPr>
          <w:p w14:paraId="0C1E244F" w14:textId="77777777" w:rsidR="00C81B6D" w:rsidRPr="00C81B6D" w:rsidRDefault="00C81B6D" w:rsidP="00E722E3">
            <w:pPr>
              <w:spacing w:after="0" w:line="320" w:lineRule="atLeast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01.04.2024 έως 31.03.2025</w:t>
            </w:r>
          </w:p>
        </w:tc>
        <w:tc>
          <w:tcPr>
            <w:tcW w:w="3605" w:type="dxa"/>
            <w:vAlign w:val="center"/>
            <w:hideMark/>
          </w:tcPr>
          <w:p w14:paraId="7B639C4C" w14:textId="77777777" w:rsidR="00E722E3" w:rsidRDefault="00C81B6D" w:rsidP="00E722E3">
            <w:pPr>
              <w:spacing w:after="0" w:line="320" w:lineRule="atLeast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18 μηνών έως 2,5 ετών</w:t>
            </w:r>
          </w:p>
          <w:p w14:paraId="37701941" w14:textId="677A5AC3" w:rsidR="00C81B6D" w:rsidRPr="00C81B6D" w:rsidRDefault="00C81B6D" w:rsidP="00A05609">
            <w:pPr>
              <w:spacing w:after="0" w:line="320" w:lineRule="atLeast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(</w:t>
            </w:r>
            <w:r w:rsidRPr="00C81B6D"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  <w:lang w:eastAsia="el-GR"/>
              </w:rPr>
              <w:t>άνω των 18 μηνών</w:t>
            </w:r>
            <w:r w:rsidRPr="00C81B6D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)</w:t>
            </w:r>
          </w:p>
        </w:tc>
      </w:tr>
      <w:tr w:rsidR="00C81B6D" w:rsidRPr="00C81B6D" w14:paraId="340D1E26" w14:textId="77777777" w:rsidTr="00E722E3">
        <w:trPr>
          <w:trHeight w:val="640"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B588548" w14:textId="77777777" w:rsidR="00C81B6D" w:rsidRPr="00C81B6D" w:rsidRDefault="00C81B6D" w:rsidP="00C81B6D">
            <w:pPr>
              <w:spacing w:after="0" w:line="320" w:lineRule="atLeast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Βρεφονηπιακός Αλφάς</w:t>
            </w:r>
          </w:p>
        </w:tc>
        <w:tc>
          <w:tcPr>
            <w:tcW w:w="0" w:type="auto"/>
            <w:vAlign w:val="center"/>
            <w:hideMark/>
          </w:tcPr>
          <w:p w14:paraId="4DFDEE1A" w14:textId="77777777" w:rsidR="00C81B6D" w:rsidRPr="00C81B6D" w:rsidRDefault="00C81B6D" w:rsidP="00E722E3">
            <w:pPr>
              <w:spacing w:after="0" w:line="320" w:lineRule="atLeast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01.01.2023 έως 31.03.2025</w:t>
            </w:r>
          </w:p>
        </w:tc>
        <w:tc>
          <w:tcPr>
            <w:tcW w:w="3605" w:type="dxa"/>
            <w:vAlign w:val="center"/>
            <w:hideMark/>
          </w:tcPr>
          <w:p w14:paraId="21A43835" w14:textId="77777777" w:rsidR="00C81B6D" w:rsidRPr="00C81B6D" w:rsidRDefault="00C81B6D" w:rsidP="00E722E3">
            <w:pPr>
              <w:spacing w:after="0" w:line="320" w:lineRule="atLeast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18 μηνών έως την ηλικία προνηπίου</w:t>
            </w:r>
          </w:p>
        </w:tc>
      </w:tr>
      <w:tr w:rsidR="00C81B6D" w:rsidRPr="00C81B6D" w14:paraId="61B7F6CF" w14:textId="77777777" w:rsidTr="00E722E3">
        <w:trPr>
          <w:trHeight w:val="640"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764A69EC" w14:textId="77777777" w:rsidR="00C81B6D" w:rsidRPr="00C81B6D" w:rsidRDefault="00C81B6D" w:rsidP="00C81B6D">
            <w:pPr>
              <w:spacing w:after="0" w:line="320" w:lineRule="atLeast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Παιδικός Ζωνιανών</w:t>
            </w:r>
          </w:p>
        </w:tc>
        <w:tc>
          <w:tcPr>
            <w:tcW w:w="0" w:type="auto"/>
            <w:vAlign w:val="center"/>
            <w:hideMark/>
          </w:tcPr>
          <w:p w14:paraId="1FCE85F0" w14:textId="77777777" w:rsidR="00C81B6D" w:rsidRPr="00C81B6D" w:rsidRDefault="00C81B6D" w:rsidP="00E722E3">
            <w:pPr>
              <w:spacing w:after="0" w:line="320" w:lineRule="atLeast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01.01.2023 έως 31.03.2024</w:t>
            </w:r>
          </w:p>
        </w:tc>
        <w:tc>
          <w:tcPr>
            <w:tcW w:w="3605" w:type="dxa"/>
            <w:vAlign w:val="center"/>
            <w:hideMark/>
          </w:tcPr>
          <w:p w14:paraId="50F4FDC3" w14:textId="77777777" w:rsidR="00C81B6D" w:rsidRPr="00C81B6D" w:rsidRDefault="00C81B6D" w:rsidP="00E722E3">
            <w:pPr>
              <w:spacing w:after="0" w:line="320" w:lineRule="atLeast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2,5 ετών έως την ηλικία προνηπίου</w:t>
            </w:r>
          </w:p>
        </w:tc>
      </w:tr>
      <w:tr w:rsidR="00C81B6D" w:rsidRPr="00C81B6D" w14:paraId="5BB51AC4" w14:textId="77777777" w:rsidTr="00E722E3">
        <w:trPr>
          <w:trHeight w:val="640"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69843C49" w14:textId="77777777" w:rsidR="00C81B6D" w:rsidRPr="00C81B6D" w:rsidRDefault="00C81B6D" w:rsidP="00C81B6D">
            <w:pPr>
              <w:spacing w:after="0" w:line="320" w:lineRule="atLeast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l-GR"/>
              </w:rPr>
              <w:t>Παιδικός Λιβαδίων</w:t>
            </w:r>
          </w:p>
        </w:tc>
        <w:tc>
          <w:tcPr>
            <w:tcW w:w="0" w:type="auto"/>
            <w:vAlign w:val="center"/>
            <w:hideMark/>
          </w:tcPr>
          <w:p w14:paraId="1109BB9A" w14:textId="77777777" w:rsidR="00C81B6D" w:rsidRPr="00C81B6D" w:rsidRDefault="00C81B6D" w:rsidP="00E722E3">
            <w:pPr>
              <w:spacing w:after="0" w:line="320" w:lineRule="atLeast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01.01.2023 έως 31.03.2024</w:t>
            </w:r>
          </w:p>
        </w:tc>
        <w:tc>
          <w:tcPr>
            <w:tcW w:w="3605" w:type="dxa"/>
            <w:vAlign w:val="center"/>
            <w:hideMark/>
          </w:tcPr>
          <w:p w14:paraId="3D6EB8D2" w14:textId="77777777" w:rsidR="00C81B6D" w:rsidRPr="00C81B6D" w:rsidRDefault="00C81B6D" w:rsidP="00E722E3">
            <w:pPr>
              <w:spacing w:after="0" w:line="320" w:lineRule="atLeast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C81B6D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2,5 ετών έως την ηλικία προνηπίου</w:t>
            </w:r>
          </w:p>
        </w:tc>
      </w:tr>
    </w:tbl>
    <w:p w14:paraId="4DD0C02C" w14:textId="77777777" w:rsidR="00C81B6D" w:rsidRPr="00C81B6D" w:rsidRDefault="00C81B6D" w:rsidP="00C81B6D">
      <w:pPr>
        <w:spacing w:after="0" w:line="320" w:lineRule="atLeast"/>
        <w:jc w:val="both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3. Σημαντικές Οδηγίες (ΕΣΠΑ &amp; Εκπρόθεσμα)</w:t>
      </w:r>
    </w:p>
    <w:p w14:paraId="5C693232" w14:textId="77777777" w:rsidR="00E722E3" w:rsidRDefault="00C81B6D" w:rsidP="00521155">
      <w:pPr>
        <w:numPr>
          <w:ilvl w:val="0"/>
          <w:numId w:val="2"/>
        </w:numPr>
        <w:spacing w:after="0" w:line="3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Υποχρέωση Διπλής Αίτησης: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Οι δικαιούχοι ΕΣΠΑ πρέπει να κάνουν αίτηση </w:t>
      </w: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και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στον Δήμο </w:t>
      </w: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και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στην πλατφόρμα της ΕΕΤΑΑ για το voucher. </w:t>
      </w:r>
    </w:p>
    <w:p w14:paraId="4AB79CAD" w14:textId="77777777" w:rsidR="00C81B6D" w:rsidRPr="00C81B6D" w:rsidRDefault="00C81B6D" w:rsidP="00521155">
      <w:pPr>
        <w:numPr>
          <w:ilvl w:val="0"/>
          <w:numId w:val="2"/>
        </w:numPr>
        <w:spacing w:after="0" w:line="3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Παιδιά</w:t>
      </w:r>
      <w:r w:rsidR="00E722E3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 xml:space="preserve"> </w:t>
      </w: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 xml:space="preserve"> που συμπληρώνουν την ηλικία μετά τον Σεπτέμβριο: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Κάνουν κανονικά αίτηση στην ΕΕΤΑΑ για να εξασφαλίσουν voucher. Η εξέταση και τοποθέτησή τους στους σταθμούς θα γίνει σε δεύτερο χρόνο, μετά την ολοκλήρωση των εμπρόθεσμων εγγραφών και μόνο αν υπάρξουν κενές θέσεις.</w:t>
      </w:r>
    </w:p>
    <w:p w14:paraId="01028400" w14:textId="77777777" w:rsidR="00C81B6D" w:rsidRPr="00C81B6D" w:rsidRDefault="00E722E3" w:rsidP="00C81B6D">
      <w:pPr>
        <w:spacing w:after="0" w:line="320" w:lineRule="atLeast"/>
        <w:jc w:val="both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4. Χρονοδιάγραμμα &amp; Εν</w:t>
      </w:r>
      <w:r w:rsidR="00C81B6D"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στάσεις</w:t>
      </w:r>
    </w:p>
    <w:p w14:paraId="588E9DBC" w14:textId="77777777" w:rsidR="00C81B6D" w:rsidRPr="00C81B6D" w:rsidRDefault="00C81B6D" w:rsidP="003D668F">
      <w:pPr>
        <w:numPr>
          <w:ilvl w:val="0"/>
          <w:numId w:val="5"/>
        </w:numPr>
        <w:spacing w:after="0" w:line="3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04 – 13 Ιουλίου 2026: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Διοικητικός έλεγχος και μοριοδότηση.</w:t>
      </w:r>
    </w:p>
    <w:p w14:paraId="724615CE" w14:textId="77777777" w:rsidR="00C81B6D" w:rsidRPr="00C81B6D" w:rsidRDefault="00C81B6D" w:rsidP="003D668F">
      <w:pPr>
        <w:numPr>
          <w:ilvl w:val="0"/>
          <w:numId w:val="5"/>
        </w:numPr>
        <w:spacing w:after="0" w:line="3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13 Ιουλίου 2026: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Ενημέρωση με SMS/Email </w:t>
      </w: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μόνο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σε όσους έχουν ελλιπή αίτηση. Οι πλήρεις αιτήσεις λαμβάνουν ένδειξη «ΟΡΙΣΤΙΚΗ ΕΓΚΡΙΣΗ» στην πλατφόρμα.</w:t>
      </w:r>
    </w:p>
    <w:p w14:paraId="05BF6358" w14:textId="77777777" w:rsidR="00C81B6D" w:rsidRPr="00C81B6D" w:rsidRDefault="00C81B6D" w:rsidP="003D668F">
      <w:pPr>
        <w:numPr>
          <w:ilvl w:val="0"/>
          <w:numId w:val="5"/>
        </w:numPr>
        <w:spacing w:after="0" w:line="3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13 – 20 Ιουλίου 2026 (έως 23:59):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Προθεσμία για διορθώσεις, προσθήκη δικαιολογητικών και ενστάσεις.</w:t>
      </w:r>
    </w:p>
    <w:p w14:paraId="1A52E2D7" w14:textId="77777777" w:rsidR="00C81B6D" w:rsidRPr="00C81B6D" w:rsidRDefault="00C81B6D" w:rsidP="003D668F">
      <w:pPr>
        <w:numPr>
          <w:ilvl w:val="0"/>
          <w:numId w:val="5"/>
        </w:numPr>
        <w:spacing w:after="0" w:line="3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Τελικά Αποτελέσματα: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Οι οριστικοί πίνακες θα εκδοθούν αμέσως μετά την ανακοίνωση των αποτελεσμάτων του ΕΣΠΑ από την ΕΕΤΑΑ.</w:t>
      </w:r>
    </w:p>
    <w:p w14:paraId="78D50A99" w14:textId="77777777" w:rsidR="00C81B6D" w:rsidRPr="00C81B6D" w:rsidRDefault="00E722E3" w:rsidP="00C81B6D">
      <w:pPr>
        <w:pStyle w:val="3"/>
        <w:spacing w:before="0" w:line="320" w:lineRule="atLeast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el-GR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lang w:eastAsia="el-GR"/>
        </w:rPr>
        <w:t>Προσοχή</w:t>
      </w:r>
      <w:r w:rsidR="00C81B6D" w:rsidRPr="00C81B6D">
        <w:rPr>
          <w:rFonts w:asciiTheme="minorHAnsi" w:eastAsia="Times New Roman" w:hAnsiTheme="minorHAnsi" w:cstheme="minorHAnsi"/>
          <w:b/>
          <w:bCs/>
          <w:color w:val="000000" w:themeColor="text1"/>
          <w:lang w:eastAsia="el-GR"/>
        </w:rPr>
        <w:t>:</w:t>
      </w:r>
      <w:r w:rsidR="00C81B6D" w:rsidRPr="00C81B6D">
        <w:rPr>
          <w:rFonts w:asciiTheme="minorHAnsi" w:eastAsia="Times New Roman" w:hAnsiTheme="minorHAnsi" w:cstheme="minorHAnsi"/>
          <w:color w:val="000000" w:themeColor="text1"/>
          <w:lang w:eastAsia="el-GR"/>
        </w:rPr>
        <w:t xml:space="preserve"> </w:t>
      </w:r>
    </w:p>
    <w:p w14:paraId="20048E23" w14:textId="77777777" w:rsidR="00C81B6D" w:rsidRPr="00C81B6D" w:rsidRDefault="00C81B6D" w:rsidP="00E722E3">
      <w:pPr>
        <w:spacing w:after="0" w:line="320" w:lineRule="atLeast"/>
        <w:ind w:left="709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>Ελέγχετε την πορεία της αίτησής σας από τον λογαριασμό σας μέσω των ενδείξεων:</w:t>
      </w:r>
    </w:p>
    <w:p w14:paraId="69CDA69C" w14:textId="77777777" w:rsidR="00C81B6D" w:rsidRPr="00C81B6D" w:rsidRDefault="00C81B6D" w:rsidP="00E722E3">
      <w:pPr>
        <w:numPr>
          <w:ilvl w:val="0"/>
          <w:numId w:val="4"/>
        </w:numPr>
        <w:tabs>
          <w:tab w:val="clear" w:pos="720"/>
          <w:tab w:val="num" w:pos="349"/>
        </w:tabs>
        <w:spacing w:after="0" w:line="320" w:lineRule="atLeast"/>
        <w:ind w:left="1134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«ΝΕΑ»: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Προσχέδιο (δεν έχει υποβληθεί). Μετά τις 03/07 διαγράφεται.</w:t>
      </w:r>
    </w:p>
    <w:p w14:paraId="117D9CF8" w14:textId="77777777" w:rsidR="00C81B6D" w:rsidRPr="00C81B6D" w:rsidRDefault="00C81B6D" w:rsidP="00E722E3">
      <w:pPr>
        <w:numPr>
          <w:ilvl w:val="0"/>
          <w:numId w:val="4"/>
        </w:numPr>
        <w:tabs>
          <w:tab w:val="clear" w:pos="720"/>
          <w:tab w:val="num" w:pos="349"/>
        </w:tabs>
        <w:spacing w:after="0" w:line="320" w:lineRule="atLeast"/>
        <w:ind w:left="1134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«ΠΡΟΣ ΑΞΙΟΛΟΓΗΣΗ»: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Υποβλήθηκε οριστικά και εκκρεμεί έλεγχος.</w:t>
      </w:r>
    </w:p>
    <w:p w14:paraId="1AFB97F5" w14:textId="77777777" w:rsidR="00C81B6D" w:rsidRPr="00C81B6D" w:rsidRDefault="00C81B6D" w:rsidP="00E722E3">
      <w:pPr>
        <w:numPr>
          <w:ilvl w:val="0"/>
          <w:numId w:val="4"/>
        </w:numPr>
        <w:tabs>
          <w:tab w:val="clear" w:pos="720"/>
          <w:tab w:val="num" w:pos="349"/>
        </w:tabs>
        <w:spacing w:after="0" w:line="320" w:lineRule="atLeast"/>
        <w:ind w:left="1134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«ΣΕ ΕΠΕΞΕΡΓΑΣΙΑ»: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Γίνεται έλεγχος δικαιολογητικών και μοριοδότηση.</w:t>
      </w:r>
    </w:p>
    <w:p w14:paraId="41015EE1" w14:textId="77777777" w:rsidR="00BC445F" w:rsidRPr="00E722E3" w:rsidRDefault="00C81B6D" w:rsidP="00E722E3">
      <w:pPr>
        <w:numPr>
          <w:ilvl w:val="0"/>
          <w:numId w:val="4"/>
        </w:numPr>
        <w:tabs>
          <w:tab w:val="clear" w:pos="720"/>
          <w:tab w:val="num" w:pos="349"/>
        </w:tabs>
        <w:spacing w:after="0" w:line="320" w:lineRule="atLeast"/>
        <w:ind w:left="1134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  <w:r w:rsidRPr="00C81B6D">
        <w:rPr>
          <w:rFonts w:eastAsia="Times New Roman" w:cstheme="minorHAnsi"/>
          <w:b/>
          <w:bCs/>
          <w:color w:val="000000" w:themeColor="text1"/>
          <w:sz w:val="24"/>
          <w:szCs w:val="24"/>
          <w:lang w:eastAsia="el-GR"/>
        </w:rPr>
        <w:t>«ΟΡΙΣΤΙΚΗ ΕΓΚΡΙΣΗ»:</w:t>
      </w:r>
      <w:r w:rsidRPr="00C81B6D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 Έγκυρα δικαιολογητ</w:t>
      </w:r>
      <w:r w:rsidR="00E722E3">
        <w:rPr>
          <w:rFonts w:eastAsia="Times New Roman" w:cstheme="minorHAnsi"/>
          <w:color w:val="000000" w:themeColor="text1"/>
          <w:sz w:val="24"/>
          <w:szCs w:val="24"/>
          <w:lang w:eastAsia="el-GR"/>
        </w:rPr>
        <w:t>ικά και εμφάνιση τελικών μορίων.</w:t>
      </w:r>
    </w:p>
    <w:sectPr w:rsidR="00BC445F" w:rsidRPr="00E722E3" w:rsidSect="00E722E3">
      <w:pgSz w:w="11906" w:h="16838"/>
      <w:pgMar w:top="426" w:right="991" w:bottom="426" w:left="1276" w:header="708" w:footer="26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6F97" w14:textId="77777777" w:rsidR="003469D6" w:rsidRDefault="003469D6" w:rsidP="00C81B6D">
      <w:pPr>
        <w:spacing w:after="0" w:line="240" w:lineRule="auto"/>
      </w:pPr>
      <w:r>
        <w:separator/>
      </w:r>
    </w:p>
  </w:endnote>
  <w:endnote w:type="continuationSeparator" w:id="0">
    <w:p w14:paraId="6AFF4E4C" w14:textId="77777777" w:rsidR="003469D6" w:rsidRDefault="003469D6" w:rsidP="00C8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E196" w14:textId="77777777" w:rsidR="003469D6" w:rsidRDefault="003469D6" w:rsidP="00C81B6D">
      <w:pPr>
        <w:spacing w:after="0" w:line="240" w:lineRule="auto"/>
      </w:pPr>
      <w:r>
        <w:separator/>
      </w:r>
    </w:p>
  </w:footnote>
  <w:footnote w:type="continuationSeparator" w:id="0">
    <w:p w14:paraId="5769A9CB" w14:textId="77777777" w:rsidR="003469D6" w:rsidRDefault="003469D6" w:rsidP="00C81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EF9"/>
    <w:multiLevelType w:val="multilevel"/>
    <w:tmpl w:val="FE42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809E7"/>
    <w:multiLevelType w:val="multilevel"/>
    <w:tmpl w:val="17AC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6365F"/>
    <w:multiLevelType w:val="multilevel"/>
    <w:tmpl w:val="25F4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64B32"/>
    <w:multiLevelType w:val="multilevel"/>
    <w:tmpl w:val="E1C617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8215E"/>
    <w:multiLevelType w:val="multilevel"/>
    <w:tmpl w:val="B12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775972">
    <w:abstractNumId w:val="2"/>
  </w:num>
  <w:num w:numId="2" w16cid:durableId="2039233186">
    <w:abstractNumId w:val="4"/>
  </w:num>
  <w:num w:numId="3" w16cid:durableId="314258063">
    <w:abstractNumId w:val="0"/>
  </w:num>
  <w:num w:numId="4" w16cid:durableId="261763403">
    <w:abstractNumId w:val="1"/>
  </w:num>
  <w:num w:numId="5" w16cid:durableId="1667512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6D"/>
    <w:rsid w:val="00003BD1"/>
    <w:rsid w:val="000E143C"/>
    <w:rsid w:val="001F60CE"/>
    <w:rsid w:val="002A74C5"/>
    <w:rsid w:val="003469D6"/>
    <w:rsid w:val="003D668F"/>
    <w:rsid w:val="005440B6"/>
    <w:rsid w:val="005732A2"/>
    <w:rsid w:val="00675D82"/>
    <w:rsid w:val="006D0248"/>
    <w:rsid w:val="00A05609"/>
    <w:rsid w:val="00AD1A1F"/>
    <w:rsid w:val="00BC445F"/>
    <w:rsid w:val="00C81B6D"/>
    <w:rsid w:val="00C93B04"/>
    <w:rsid w:val="00CB5AE9"/>
    <w:rsid w:val="00E722E3"/>
    <w:rsid w:val="00F3022E"/>
    <w:rsid w:val="00F7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8C6C1"/>
  <w15:chartTrackingRefBased/>
  <w15:docId w15:val="{2AF29759-199A-4081-8AA3-D3E1775A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1B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C81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81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81B6D"/>
  </w:style>
  <w:style w:type="paragraph" w:styleId="a4">
    <w:name w:val="footer"/>
    <w:basedOn w:val="a"/>
    <w:link w:val="Char0"/>
    <w:uiPriority w:val="99"/>
    <w:unhideWhenUsed/>
    <w:rsid w:val="00C81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81B6D"/>
  </w:style>
  <w:style w:type="character" w:styleId="-">
    <w:name w:val="Hyperlink"/>
    <w:basedOn w:val="a0"/>
    <w:uiPriority w:val="99"/>
    <w:unhideWhenUsed/>
    <w:rsid w:val="00CB5AE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5AE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302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6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8064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itisi.dimosmylopotamou.gr/)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7</cp:revision>
  <dcterms:created xsi:type="dcterms:W3CDTF">2026-05-27T05:06:00Z</dcterms:created>
  <dcterms:modified xsi:type="dcterms:W3CDTF">2026-05-27T08:23:00Z</dcterms:modified>
</cp:coreProperties>
</file>